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Universidade Federal da Bahia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Pró-Reitoria de Extensão, Arte 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68563" cy="95528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8563" cy="955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center"/>
        <w:rPr>
          <w:b w:val="1"/>
          <w:bCs w:val="1"/>
          <w:color w:val="ff3333"/>
        </w:rPr>
      </w:pPr>
      <w:r w:rsidDel="00000000" w:rsidR="00000000" w:rsidRPr="00000000">
        <w:rPr>
          <w:b w:val="1"/>
          <w:bCs w:val="1"/>
          <w:color w:val="ff3333"/>
          <w:rtl w:val="0"/>
        </w:rPr>
        <w:t xml:space="preserve">Não altere o layout deste arquivo.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center"/>
        <w:rPr>
          <w:color w:val="000000"/>
          <w:sz w:val="36"/>
          <w:szCs w:val="36"/>
        </w:rPr>
      </w:pPr>
      <w:r w:rsidDel="00000000" w:rsidR="00000000" w:rsidRPr="00000000">
        <w:rPr>
          <w:b w:val="1"/>
          <w:bCs w:val="1"/>
          <w:color w:val="ff3333"/>
          <w:rtl w:val="0"/>
        </w:rPr>
        <w:t xml:space="preserve">Preencha os dados nos campos solicitados e remova os comentários em vermelho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numPr>
          <w:ilvl w:val="1"/>
          <w:numId w:val="1"/>
        </w:numPr>
        <w:pBdr>
          <w:left w:color="c0c0c0" w:space="1" w:sz="4" w:val="single"/>
          <w:between w:space="0" w:sz="0" w:val="nil"/>
        </w:pBdr>
        <w:spacing w:after="60" w:before="240" w:lineRule="auto"/>
        <w:ind w:left="576" w:hanging="576"/>
        <w:jc w:val="center"/>
        <w:rPr>
          <w:b w:val="1"/>
          <w:bCs w:val="1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Plano de Trabalho – Estudante Bolsista ou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V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olun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tário/a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0.0" w:type="dxa"/>
        <w:jc w:val="left"/>
        <w:tblInd w:w="-70.0" w:type="dxa"/>
        <w:tblLayout w:type="fixed"/>
        <w:tblLook w:val="0000"/>
      </w:tblPr>
      <w:tblGrid>
        <w:gridCol w:w="2590"/>
        <w:gridCol w:w="6780"/>
        <w:tblGridChange w:id="0">
          <w:tblGrid>
            <w:gridCol w:w="2590"/>
            <w:gridCol w:w="67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Número do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Cadastro</w:t>
            </w: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 no SIATEX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 do Proponente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Palavras-chave (até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left w:color="c0c0c0" w:space="1" w:sz="4" w:val="single"/>
                <w:between w:space="0" w:sz="0"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PAEx 2026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PIBIEx 2026-2027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PIBIArtes 2026-2027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left w:color="c0c0c0" w:space="4" w:sz="4" w:val="single"/>
          <w:bottom w:color="c0c0c0" w:space="1" w:sz="4" w:val="single"/>
          <w:between w:space="0" w:sz="0" w:val="nil"/>
        </w:pBdr>
        <w:spacing w:before="120" w:lineRule="auto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Resumo </w:t>
      </w:r>
      <w:r w:rsidDel="00000000" w:rsidR="00000000" w:rsidRPr="00000000">
        <w:rPr>
          <w:color w:val="000000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Resumo do trabalho, especificando sua articulação com o projeto do orientador.</w:t>
      </w:r>
      <w:r w:rsidDel="00000000" w:rsidR="00000000" w:rsidRPr="00000000">
        <w:rPr>
          <w:rtl w:val="0"/>
        </w:rPr>
      </w:r>
    </w:p>
    <w:tbl>
      <w:tblPr>
        <w:tblStyle w:val="Table2"/>
        <w:tblW w:w="8524.0" w:type="dxa"/>
        <w:jc w:val="left"/>
        <w:tblInd w:w="-55.0" w:type="dxa"/>
        <w:tblLayout w:type="fixed"/>
        <w:tblLook w:val="0000"/>
      </w:tblPr>
      <w:tblGrid>
        <w:gridCol w:w="8524"/>
        <w:tblGridChange w:id="0">
          <w:tblGrid>
            <w:gridCol w:w="8524"/>
          </w:tblGrid>
        </w:tblGridChange>
      </w:tblGrid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Digite seu texto aqui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left w:color="c0c0c0" w:space="4" w:sz="4" w:val="single"/>
          <w:bottom w:color="c0c0c0" w:space="1" w:sz="4" w:val="single"/>
          <w:between w:space="0" w:sz="0" w:val="nil"/>
        </w:pBdr>
        <w:spacing w:before="120" w:lineRule="auto"/>
        <w:ind w:left="720" w:hanging="36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Objetivos do plano de trabalho  </w:t>
      </w:r>
      <w:r w:rsidDel="00000000" w:rsidR="00000000" w:rsidRPr="00000000">
        <w:rPr>
          <w:color w:val="000000"/>
          <w:rtl w:val="0"/>
        </w:rPr>
        <w:t xml:space="preserve">(máximo 10.000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Descreva os objetivos específicos do plano de trabalho do/a estudante.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left w:color="c0c0c0" w:space="4" w:sz="4" w:val="single"/>
          <w:bottom w:color="c0c0c0" w:space="1" w:sz="4" w:val="single"/>
          <w:between w:space="0" w:sz="0" w:val="nil"/>
        </w:pBdr>
        <w:spacing w:before="120" w:lineRule="auto"/>
        <w:ind w:left="720" w:hanging="36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 Materiais e Métodos </w:t>
      </w:r>
      <w:r w:rsidDel="00000000" w:rsidR="00000000" w:rsidRPr="00000000">
        <w:rPr>
          <w:color w:val="000000"/>
          <w:rtl w:val="0"/>
        </w:rPr>
        <w:t xml:space="preserve">(máximo 10.000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Caracterização dos métodos empregados para realização do plano de trabalho e os materiais empregados.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left w:color="c0c0c0" w:space="4" w:sz="4" w:val="single"/>
          <w:bottom w:color="c0c0c0" w:space="1" w:sz="4" w:val="single"/>
          <w:between w:space="0" w:sz="0" w:val="nil"/>
        </w:pBdr>
        <w:spacing w:before="120" w:lineRule="auto"/>
        <w:ind w:left="720" w:hanging="36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Resultados esperados  </w:t>
      </w:r>
      <w:r w:rsidDel="00000000" w:rsidR="00000000" w:rsidRPr="00000000">
        <w:rPr>
          <w:color w:val="000000"/>
          <w:rtl w:val="0"/>
        </w:rPr>
        <w:t xml:space="preserve">(máximo 10.000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Descrição dos resultados esperados do/a bolsista.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left w:color="c0c0c0" w:space="4" w:sz="4" w:val="single"/>
          <w:bottom w:color="c0c0c0" w:space="1" w:sz="4" w:val="single"/>
          <w:between w:space="0" w:sz="0" w:val="nil"/>
        </w:pBdr>
        <w:spacing w:before="120" w:lineRule="auto"/>
        <w:ind w:left="720" w:hanging="36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Cronograma  </w:t>
      </w:r>
      <w:r w:rsidDel="00000000" w:rsidR="00000000" w:rsidRPr="00000000">
        <w:rPr>
          <w:color w:val="000000"/>
          <w:rtl w:val="0"/>
        </w:rPr>
        <w:t xml:space="preserve">(máximo 10.000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Descrição itemizada das atividades a serem desenvolvidas pelo/a bolsista.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pBdr>
          <w:left w:color="c0c0c0" w:space="4" w:sz="4" w:val="single"/>
          <w:bottom w:color="c0c0c0" w:space="1" w:sz="4" w:val="single"/>
          <w:between w:space="0" w:sz="0" w:val="nil"/>
        </w:pBdr>
        <w:spacing w:before="120" w:lineRule="auto"/>
        <w:ind w:left="720" w:hanging="36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Referências bibliográficas  </w:t>
      </w:r>
      <w:r w:rsidDel="00000000" w:rsidR="00000000" w:rsidRPr="00000000">
        <w:rPr>
          <w:color w:val="000000"/>
          <w:rtl w:val="0"/>
        </w:rPr>
        <w:t xml:space="preserve">(máximo 10 referências)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 Principais referência bibliográficas utilizadas.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dro">
    <w:name w:val="Padrão"/>
    <w:pPr>
      <w:spacing w:after="200" w:line="276" w:lineRule="auto"/>
      <w:ind w:left="-1" w:hanging="1"/>
      <w:textDirection w:val="btLr"/>
      <w:textAlignment w:val="top"/>
      <w:outlineLvl w:val="0"/>
    </w:pPr>
    <w:rPr>
      <w:rFonts w:ascii="Calibri" w:eastAsia="Calibri" w:hAnsi="Calibri"/>
      <w:kern w:val="1"/>
      <w:position w:val="-1"/>
      <w:sz w:val="22"/>
      <w:szCs w:val="22"/>
      <w:lang w:eastAsia="zh-CN"/>
    </w:rPr>
  </w:style>
  <w:style w:type="character" w:styleId="WW8Num1z0">
    <w:name w:val="WW8Num1z0"/>
    <w:rPr>
      <w:w w:val="100"/>
      <w:position w:val="-1"/>
      <w:effect w:val="none"/>
      <w:cs w:val="0"/>
      <w:em w:val="none"/>
    </w:rPr>
  </w:style>
  <w:style w:type="character" w:styleId="WW8Num1z1">
    <w:name w:val="WW8Num1z1"/>
    <w:rPr>
      <w:w w:val="100"/>
      <w:position w:val="-1"/>
      <w:effect w:val="none"/>
      <w:cs w:val="0"/>
      <w:em w:val="none"/>
    </w:rPr>
  </w:style>
  <w:style w:type="character" w:styleId="WW8Num1z2">
    <w:name w:val="WW8Num1z2"/>
    <w:rPr>
      <w:w w:val="100"/>
      <w:position w:val="-1"/>
      <w:effect w:val="none"/>
      <w:cs w:val="0"/>
      <w:em w:val="none"/>
    </w:rPr>
  </w:style>
  <w:style w:type="character" w:styleId="WW8Num1z3">
    <w:name w:val="WW8Num1z3"/>
    <w:rPr>
      <w:w w:val="100"/>
      <w:position w:val="-1"/>
      <w:effect w:val="none"/>
      <w:cs w:val="0"/>
      <w:em w:val="none"/>
    </w:rPr>
  </w:style>
  <w:style w:type="character" w:styleId="WW8Num1z4">
    <w:name w:val="WW8Num1z4"/>
    <w:rPr>
      <w:w w:val="100"/>
      <w:position w:val="-1"/>
      <w:effect w:val="none"/>
      <w:cs w:val="0"/>
      <w:em w:val="none"/>
    </w:rPr>
  </w:style>
  <w:style w:type="character" w:styleId="WW8Num1z5">
    <w:name w:val="WW8Num1z5"/>
    <w:rPr>
      <w:w w:val="100"/>
      <w:position w:val="-1"/>
      <w:effect w:val="none"/>
      <w:cs w:val="0"/>
      <w:em w:val="none"/>
    </w:rPr>
  </w:style>
  <w:style w:type="character" w:styleId="WW8Num1z6">
    <w:name w:val="WW8Num1z6"/>
    <w:rPr>
      <w:w w:val="100"/>
      <w:position w:val="-1"/>
      <w:effect w:val="none"/>
      <w:cs w:val="0"/>
      <w:em w:val="none"/>
    </w:rPr>
  </w:style>
  <w:style w:type="character" w:styleId="WW8Num1z7">
    <w:name w:val="WW8Num1z7"/>
    <w:rPr>
      <w:w w:val="100"/>
      <w:position w:val="-1"/>
      <w:effect w:val="none"/>
      <w:cs w:val="0"/>
      <w:em w:val="none"/>
    </w:rPr>
  </w:style>
  <w:style w:type="character" w:styleId="WW8Num1z8">
    <w:name w:val="WW8Num1z8"/>
    <w:rPr>
      <w:w w:val="100"/>
      <w:position w:val="-1"/>
      <w:effect w:val="none"/>
      <w:cs w:val="0"/>
      <w:em w:val="none"/>
    </w:rPr>
  </w:style>
  <w:style w:type="character" w:styleId="WW8Num2z0">
    <w:name w:val="WW8Num2z0"/>
    <w:rPr>
      <w:w w:val="100"/>
      <w:position w:val="-1"/>
      <w:effect w:val="none"/>
      <w:cs w:val="0"/>
      <w:em w:val="none"/>
      <w:lang w:val="pt-BR"/>
    </w:rPr>
  </w:style>
  <w:style w:type="character" w:styleId="WW8Num2z1">
    <w:name w:val="WW8Num2z1"/>
    <w:rPr>
      <w:w w:val="100"/>
      <w:position w:val="-1"/>
      <w:effect w:val="none"/>
      <w:cs w:val="0"/>
      <w:em w:val="none"/>
    </w:rPr>
  </w:style>
  <w:style w:type="character" w:styleId="WW8Num2z2">
    <w:name w:val="WW8Num2z2"/>
    <w:rPr>
      <w:w w:val="100"/>
      <w:position w:val="-1"/>
      <w:effect w:val="none"/>
      <w:cs w:val="0"/>
      <w:em w:val="none"/>
    </w:rPr>
  </w:style>
  <w:style w:type="character" w:styleId="WW8Num2z3">
    <w:name w:val="WW8Num2z3"/>
    <w:rPr>
      <w:w w:val="100"/>
      <w:position w:val="-1"/>
      <w:effect w:val="none"/>
      <w:cs w:val="0"/>
      <w:em w:val="none"/>
    </w:rPr>
  </w:style>
  <w:style w:type="character" w:styleId="WW8Num2z4">
    <w:name w:val="WW8Num2z4"/>
    <w:rPr>
      <w:w w:val="100"/>
      <w:position w:val="-1"/>
      <w:effect w:val="none"/>
      <w:cs w:val="0"/>
      <w:em w:val="none"/>
    </w:rPr>
  </w:style>
  <w:style w:type="character" w:styleId="WW8Num2z5">
    <w:name w:val="WW8Num2z5"/>
    <w:rPr>
      <w:w w:val="100"/>
      <w:position w:val="-1"/>
      <w:effect w:val="none"/>
      <w:cs w:val="0"/>
      <w:em w:val="none"/>
    </w:rPr>
  </w:style>
  <w:style w:type="character" w:styleId="WW8Num2z6">
    <w:name w:val="WW8Num2z6"/>
    <w:rPr>
      <w:w w:val="100"/>
      <w:position w:val="-1"/>
      <w:effect w:val="none"/>
      <w:cs w:val="0"/>
      <w:em w:val="none"/>
    </w:rPr>
  </w:style>
  <w:style w:type="character" w:styleId="WW8Num2z7">
    <w:name w:val="WW8Num2z7"/>
    <w:rPr>
      <w:w w:val="100"/>
      <w:position w:val="-1"/>
      <w:effect w:val="none"/>
      <w:cs w:val="0"/>
      <w:em w:val="none"/>
    </w:rPr>
  </w:style>
  <w:style w:type="character" w:styleId="WW8Num2z8">
    <w:name w:val="WW8Num2z8"/>
    <w:rPr>
      <w:w w:val="100"/>
      <w:position w:val="-1"/>
      <w:effect w:val="none"/>
      <w:cs w:val="0"/>
      <w:em w:val="none"/>
    </w:rPr>
  </w:style>
  <w:style w:type="character" w:styleId="WW8Num3z0">
    <w:name w:val="WW8Num3z0"/>
    <w:rPr>
      <w:w w:val="100"/>
      <w:position w:val="-1"/>
      <w:effect w:val="none"/>
      <w:cs w:val="0"/>
      <w:em w:val="none"/>
      <w:lang w:val="pt-BR"/>
    </w:rPr>
  </w:style>
  <w:style w:type="character" w:styleId="TextodebaloChar">
    <w:name w:val="Texto de balão Char"/>
    <w:basedOn w:val="Fontepargpadro"/>
    <w:rPr>
      <w:rFonts w:ascii="Tahoma" w:cs="Tahoma" w:eastAsia="Calibri" w:hAnsi="Tahoma"/>
      <w:w w:val="100"/>
      <w:position w:val="-1"/>
      <w:sz w:val="16"/>
      <w:szCs w:val="16"/>
      <w:effect w:val="none"/>
      <w:cs w:val="0"/>
      <w:em w:val="none"/>
    </w:rPr>
  </w:style>
  <w:style w:type="character" w:styleId="Ttulo2Char">
    <w:name w:val="Título 2 Char"/>
    <w:basedOn w:val="Fontepargpadro"/>
    <w:rPr>
      <w:rFonts w:ascii="Arial" w:cs="Arial" w:eastAsia="Times New Roman" w:hAnsi="Arial"/>
      <w:b w:val="1"/>
      <w:bCs w:val="1"/>
      <w:i w:val="1"/>
      <w:iCs w:val="1"/>
      <w:w w:val="100"/>
      <w:position w:val="-1"/>
      <w:sz w:val="28"/>
      <w:szCs w:val="28"/>
      <w:effect w:val="none"/>
      <w:cs w:val="0"/>
      <w:em w:val="none"/>
    </w:rPr>
  </w:style>
  <w:style w:type="character" w:styleId="CorpodetextoChar">
    <w:name w:val="Corpo de texto Char"/>
    <w:basedOn w:val="Fontepargpadro"/>
    <w:rPr>
      <w:rFonts w:ascii="Bookman" w:cs="Times New Roman" w:eastAsia="Times New Roman" w:hAnsi="Bookman"/>
      <w:w w:val="100"/>
      <w:position w:val="-1"/>
      <w:sz w:val="36"/>
      <w:szCs w:val="20"/>
      <w:effect w:val="none"/>
      <w:cs w:val="0"/>
      <w:em w:val="none"/>
      <w:lang w:val="pt-PT"/>
    </w:rPr>
  </w:style>
  <w:style w:type="character" w:styleId="TtuloChar">
    <w:name w:val="Título Char"/>
    <w:basedOn w:val="Fontepargpadro"/>
    <w:rPr>
      <w:rFonts w:ascii="Arial" w:cs="Times New Roman" w:eastAsia="Times New Roman" w:hAnsi="Arial"/>
      <w:b w:val="1"/>
      <w:w w:val="100"/>
      <w:position w:val="-1"/>
      <w:sz w:val="32"/>
      <w:szCs w:val="24"/>
      <w:effect w:val="none"/>
      <w:cs w:val="0"/>
      <w:em w:val="none"/>
    </w:rPr>
  </w:style>
  <w:style w:type="character" w:styleId="TextodenotadefimChar">
    <w:name w:val="Texto de nota de fim Char"/>
    <w:basedOn w:val="Fontepargpadro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cs w:val="0"/>
      <w:em w:val="none"/>
    </w:rPr>
  </w:style>
  <w:style w:type="character" w:styleId="SubttuloChar">
    <w:name w:val="Subtítulo Char"/>
    <w:basedOn w:val="Fontepargpadro"/>
    <w:rPr>
      <w:rFonts w:ascii="Cambria" w:cs="Times New Roman" w:eastAsia="Times New Roman" w:hAnsi="Cambria"/>
      <w:i w:val="1"/>
      <w:iCs w:val="1"/>
      <w:color w:val="4f81bd"/>
      <w:spacing w:val="15"/>
      <w:w w:val="100"/>
      <w:position w:val="-1"/>
      <w:sz w:val="24"/>
      <w:szCs w:val="24"/>
      <w:effect w:val="none"/>
      <w:cs w:val="0"/>
      <w:em w:val="none"/>
    </w:rPr>
  </w:style>
  <w:style w:type="paragraph" w:styleId="Corpodotexto">
    <w:name w:val="Corpo do texto"/>
    <w:basedOn w:val="Padro"/>
    <w:pPr>
      <w:spacing w:after="120" w:before="120" w:line="240" w:lineRule="auto"/>
      <w:jc w:val="both"/>
    </w:pPr>
    <w:rPr>
      <w:rFonts w:ascii="Bookman" w:cs="Bookman" w:eastAsia="Times New Roman" w:hAnsi="Bookman"/>
      <w:sz w:val="36"/>
      <w:szCs w:val="20"/>
      <w:lang w:val="pt-PT"/>
    </w:rPr>
  </w:style>
  <w:style w:type="paragraph" w:styleId="Lista">
    <w:name w:val="List"/>
    <w:basedOn w:val="Corpodotexto"/>
    <w:rPr>
      <w:rFonts w:ascii="Calibri" w:cs="Mangal" w:hAnsi="Calibri"/>
    </w:rPr>
  </w:style>
  <w:style w:type="paragraph" w:styleId="Legenda">
    <w:name w:val="caption"/>
    <w:basedOn w:val="Padro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Padro"/>
    <w:pPr>
      <w:suppressLineNumbers w:val="1"/>
    </w:pPr>
    <w:rPr>
      <w:rFonts w:cs="Mangal"/>
    </w:rPr>
  </w:style>
  <w:style w:type="paragraph" w:styleId="Textodebalo">
    <w:name w:val="Balloon Text"/>
    <w:basedOn w:val="Padro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orpodetexto31">
    <w:name w:val="Corpo de texto 31"/>
    <w:basedOn w:val="Padro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Notadefim">
    <w:name w:val="Nota de fim"/>
    <w:basedOn w:val="Padro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ntedodoquadro">
    <w:name w:val="Conteúdo do quadro"/>
    <w:basedOn w:val="Corpodotexto"/>
  </w:style>
  <w:style w:type="paragraph" w:styleId="Contedodatabela">
    <w:name w:val="Conteúdo da tabela"/>
    <w:basedOn w:val="Padro"/>
    <w:pPr>
      <w:suppressLineNumbers w:val="1"/>
    </w:pPr>
  </w:style>
  <w:style w:type="paragraph" w:styleId="Contedodetabela">
    <w:name w:val="Conteúdo de tabela"/>
    <w:basedOn w:val="Padro"/>
    <w:pPr>
      <w:suppressLineNumbers w:val="1"/>
    </w:pPr>
  </w:style>
  <w:style w:type="paragraph" w:styleId="Ttulodetabela">
    <w:name w:val="Título de tabela"/>
    <w:basedOn w:val="Contedodatabela"/>
    <w:pPr>
      <w:jc w:val="center"/>
    </w:pPr>
    <w:rPr>
      <w:b w:val="1"/>
      <w:bCs w:val="1"/>
    </w:rPr>
  </w:style>
  <w:style w:type="paragraph" w:styleId="Contedodequadro">
    <w:name w:val="Conteúdo de quadro"/>
    <w:basedOn w:val="Corpodotexto"/>
  </w:style>
  <w:style w:type="table" w:styleId="a">
    <w:name w:val=""/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>
    <w:name w:val=""/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/zQe/1KN2Vo+jca/msN9c6I9/A==">CgMxLjA4AHIhMUpBZkU2MzNaT3QxS0RodFcwT054MlNEckNTUGF6VWtP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2024-04-01T20:41:00Z</dcterms:created>
  <dc:creator>Blande</dc:creator>
</cp:coreProperties>
</file>